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4D74" w14:textId="0E17F340" w:rsidR="00DF652A" w:rsidRDefault="00113C55" w:rsidP="00636CF8">
      <w:pPr>
        <w:ind w:left="-567" w:right="-472"/>
        <w:rPr>
          <w:rFonts w:ascii="Arial" w:hAnsi="Arial" w:cs="Arial"/>
          <w:noProof/>
          <w:sz w:val="24"/>
          <w:szCs w:val="24"/>
        </w:rPr>
      </w:pPr>
      <w:r>
        <w:rPr>
          <w:noProof/>
        </w:rPr>
        <w:drawing>
          <wp:inline distT="0" distB="0" distL="0" distR="0" wp14:anchorId="156BD5E5" wp14:editId="6493F6C8">
            <wp:extent cx="3748415" cy="2164080"/>
            <wp:effectExtent l="0" t="0" r="4445" b="7620"/>
            <wp:docPr id="140898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9431" cy="2170440"/>
                    </a:xfrm>
                    <a:prstGeom prst="rect">
                      <a:avLst/>
                    </a:prstGeom>
                    <a:noFill/>
                    <a:ln>
                      <a:noFill/>
                    </a:ln>
                  </pic:spPr>
                </pic:pic>
              </a:graphicData>
            </a:graphic>
          </wp:inline>
        </w:drawing>
      </w:r>
      <w:r w:rsidR="0024008F">
        <w:rPr>
          <w:noProof/>
        </w:rPr>
        <w:drawing>
          <wp:anchor distT="0" distB="0" distL="114300" distR="114300" simplePos="0" relativeHeight="251658752" behindDoc="1" locked="0" layoutInCell="1" allowOverlap="1" wp14:anchorId="1A4BB0A5" wp14:editId="64C4710C">
            <wp:simplePos x="0" y="0"/>
            <wp:positionH relativeFrom="margin">
              <wp:posOffset>-381000</wp:posOffset>
            </wp:positionH>
            <wp:positionV relativeFrom="margin">
              <wp:posOffset>0</wp:posOffset>
            </wp:positionV>
            <wp:extent cx="2331720" cy="14509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1720" cy="145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D2998" w14:textId="7F07891A" w:rsidR="006559C6" w:rsidRDefault="00636CF8" w:rsidP="006559C6">
      <w:pPr>
        <w:jc w:val="center"/>
        <w:rPr>
          <w:rFonts w:ascii="Arial" w:hAnsi="Arial" w:cs="Arial"/>
          <w:b/>
          <w:bCs/>
          <w:sz w:val="28"/>
          <w:szCs w:val="28"/>
        </w:rPr>
      </w:pPr>
      <w:r>
        <w:rPr>
          <w:rFonts w:ascii="Arial" w:hAnsi="Arial" w:cs="Arial"/>
          <w:b/>
          <w:sz w:val="28"/>
          <w:szCs w:val="28"/>
        </w:rPr>
        <w:t>CA</w:t>
      </w:r>
      <w:r w:rsidR="008D1977">
        <w:rPr>
          <w:rFonts w:ascii="Arial" w:hAnsi="Arial" w:cs="Arial"/>
          <w:b/>
          <w:sz w:val="28"/>
          <w:szCs w:val="28"/>
        </w:rPr>
        <w:t>18475</w:t>
      </w:r>
      <w:r>
        <w:rPr>
          <w:rFonts w:ascii="Arial" w:hAnsi="Arial" w:cs="Arial"/>
          <w:b/>
          <w:sz w:val="28"/>
          <w:szCs w:val="28"/>
        </w:rPr>
        <w:t xml:space="preserve"> - </w:t>
      </w:r>
      <w:r w:rsidR="00B93CB8" w:rsidRPr="00205F00">
        <w:rPr>
          <w:rFonts w:ascii="Arial" w:hAnsi="Arial" w:cs="Arial"/>
          <w:b/>
          <w:sz w:val="28"/>
          <w:szCs w:val="28"/>
        </w:rPr>
        <w:t>RFQ</w:t>
      </w:r>
      <w:r w:rsidR="006559C6" w:rsidRPr="00205F00">
        <w:rPr>
          <w:rFonts w:ascii="Arial" w:hAnsi="Arial" w:cs="Arial"/>
          <w:b/>
          <w:sz w:val="28"/>
          <w:szCs w:val="28"/>
        </w:rPr>
        <w:t xml:space="preserve"> REF:</w:t>
      </w:r>
      <w:r w:rsidR="00E2150B" w:rsidRPr="00205F00">
        <w:rPr>
          <w:rFonts w:ascii="Arial" w:hAnsi="Arial" w:cs="Arial"/>
          <w:b/>
          <w:sz w:val="28"/>
          <w:szCs w:val="28"/>
        </w:rPr>
        <w:t xml:space="preserve"> </w:t>
      </w:r>
      <w:r w:rsidRPr="005A137B">
        <w:rPr>
          <w:rFonts w:ascii="Arial" w:hAnsi="Arial" w:cs="Arial"/>
          <w:b/>
          <w:bCs/>
          <w:sz w:val="28"/>
          <w:szCs w:val="28"/>
        </w:rPr>
        <w:t>2026/35</w:t>
      </w:r>
    </w:p>
    <w:p w14:paraId="3D1D07E0" w14:textId="30E29FC0" w:rsidR="00B93CB8" w:rsidRPr="00D71526" w:rsidRDefault="00D71526" w:rsidP="00636CF8">
      <w:pPr>
        <w:tabs>
          <w:tab w:val="left" w:pos="0"/>
        </w:tabs>
        <w:jc w:val="center"/>
        <w:rPr>
          <w:rFonts w:ascii="Tahoma" w:hAnsi="Tahoma" w:cs="Tahoma"/>
          <w:b/>
          <w:bCs/>
          <w:sz w:val="28"/>
          <w:szCs w:val="28"/>
        </w:rPr>
      </w:pPr>
      <w:r w:rsidRPr="00D71526">
        <w:rPr>
          <w:rFonts w:ascii="Tahoma" w:hAnsi="Tahoma" w:cs="Tahoma"/>
          <w:b/>
          <w:bCs/>
          <w:sz w:val="28"/>
          <w:szCs w:val="28"/>
        </w:rPr>
        <w:t xml:space="preserve">NMANDD PEACEPLUS </w:t>
      </w:r>
      <w:r w:rsidR="00DE79D4" w:rsidRPr="00DE79D4">
        <w:rPr>
          <w:rFonts w:ascii="Tahoma" w:hAnsi="Tahoma" w:cs="Tahoma"/>
          <w:b/>
          <w:bCs/>
          <w:sz w:val="28"/>
          <w:szCs w:val="28"/>
        </w:rPr>
        <w:t>Mourne Film Festival Project</w:t>
      </w:r>
      <w:r w:rsidR="006F0C9C">
        <w:rPr>
          <w:rFonts w:ascii="Tahoma" w:hAnsi="Tahoma" w:cs="Tahoma"/>
          <w:b/>
          <w:bCs/>
          <w:sz w:val="28"/>
          <w:szCs w:val="28"/>
        </w:rPr>
        <w:t xml:space="preserve"> -</w:t>
      </w:r>
      <w:r w:rsidR="00DE79D4" w:rsidRPr="00DE79D4">
        <w:rPr>
          <w:rFonts w:ascii="Tahoma" w:hAnsi="Tahoma" w:cs="Tahoma"/>
          <w:b/>
          <w:bCs/>
          <w:sz w:val="28"/>
          <w:szCs w:val="28"/>
        </w:rPr>
        <w:t xml:space="preserve"> Rural Women’s Voices</w:t>
      </w:r>
      <w:r w:rsidR="006F0C9C">
        <w:rPr>
          <w:rFonts w:ascii="Tahoma" w:hAnsi="Tahoma" w:cs="Tahoma"/>
          <w:b/>
          <w:bCs/>
          <w:sz w:val="28"/>
          <w:szCs w:val="28"/>
        </w:rPr>
        <w:t>.</w:t>
      </w:r>
    </w:p>
    <w:p w14:paraId="02AEA169" w14:textId="2C94D6F1" w:rsidR="00A96E75" w:rsidRPr="00B93CB8" w:rsidRDefault="00DE6E29" w:rsidP="00636CF8">
      <w:pPr>
        <w:tabs>
          <w:tab w:val="left" w:pos="2904"/>
        </w:tabs>
        <w:jc w:val="both"/>
        <w:rPr>
          <w:rFonts w:ascii="Arial" w:hAnsi="Arial" w:cs="Arial"/>
          <w:bCs/>
          <w:sz w:val="24"/>
          <w:szCs w:val="24"/>
        </w:rPr>
      </w:pPr>
      <w:r w:rsidRPr="006D531B">
        <w:rPr>
          <w:rFonts w:ascii="Arial" w:hAnsi="Arial" w:cs="Arial"/>
          <w:bCs/>
          <w:sz w:val="24"/>
          <w:szCs w:val="24"/>
        </w:rPr>
        <w:t xml:space="preserve">Competent </w:t>
      </w:r>
      <w:r w:rsidR="00DC1355" w:rsidRPr="006D531B">
        <w:rPr>
          <w:rFonts w:ascii="Arial" w:hAnsi="Arial" w:cs="Arial"/>
          <w:bCs/>
          <w:sz w:val="24"/>
          <w:szCs w:val="24"/>
        </w:rPr>
        <w:t>Consultancy</w:t>
      </w:r>
      <w:r w:rsidRPr="006D531B">
        <w:rPr>
          <w:rFonts w:ascii="Arial" w:hAnsi="Arial" w:cs="Arial"/>
          <w:bCs/>
          <w:sz w:val="24"/>
          <w:szCs w:val="24"/>
        </w:rPr>
        <w:t xml:space="preserve"> companies </w:t>
      </w:r>
      <w:r w:rsidRPr="006D531B">
        <w:rPr>
          <w:rFonts w:ascii="Arial" w:hAnsi="Arial" w:cs="Arial"/>
          <w:sz w:val="24"/>
          <w:szCs w:val="24"/>
        </w:rPr>
        <w:t xml:space="preserve">are hereby invited to tender </w:t>
      </w:r>
      <w:r w:rsidR="00B108AC" w:rsidRPr="00B108AC">
        <w:rPr>
          <w:rFonts w:ascii="Arial" w:hAnsi="Arial" w:cs="Arial"/>
          <w:sz w:val="24"/>
          <w:szCs w:val="24"/>
        </w:rPr>
        <w:t xml:space="preserve">to design, develop and deliver </w:t>
      </w:r>
      <w:r w:rsidR="00DE79D4" w:rsidRPr="00DE79D4">
        <w:rPr>
          <w:rFonts w:ascii="Arial" w:hAnsi="Arial" w:cs="Arial"/>
          <w:sz w:val="24"/>
          <w:szCs w:val="24"/>
        </w:rPr>
        <w:t>NMANDD PEACEPLUS Mourne International Film Festival Project</w:t>
      </w:r>
      <w:r w:rsidR="006F0C9C">
        <w:rPr>
          <w:rFonts w:ascii="Arial" w:hAnsi="Arial" w:cs="Arial"/>
          <w:sz w:val="24"/>
          <w:szCs w:val="24"/>
        </w:rPr>
        <w:t>;</w:t>
      </w:r>
      <w:r w:rsidR="00DE79D4" w:rsidRPr="00DE79D4">
        <w:rPr>
          <w:rFonts w:ascii="Arial" w:hAnsi="Arial" w:cs="Arial"/>
          <w:sz w:val="24"/>
          <w:szCs w:val="24"/>
        </w:rPr>
        <w:t xml:space="preserve"> Rural Women’s Voices</w:t>
      </w:r>
      <w:r w:rsidR="00A96E75" w:rsidRPr="00A96E75">
        <w:rPr>
          <w:rFonts w:ascii="Arial" w:hAnsi="Arial" w:cs="Arial"/>
          <w:sz w:val="24"/>
          <w:szCs w:val="24"/>
        </w:rPr>
        <w:t>. The aim</w:t>
      </w:r>
      <w:r w:rsidR="00D71526" w:rsidRPr="00D71526">
        <w:rPr>
          <w:rFonts w:ascii="Arial" w:hAnsi="Arial" w:cs="Arial"/>
          <w:sz w:val="24"/>
          <w:szCs w:val="24"/>
        </w:rPr>
        <w:t xml:space="preserve"> is to deliver and design</w:t>
      </w:r>
      <w:r w:rsidR="00DE79D4">
        <w:rPr>
          <w:rFonts w:ascii="Arial" w:hAnsi="Arial" w:cs="Arial"/>
          <w:sz w:val="24"/>
          <w:szCs w:val="24"/>
        </w:rPr>
        <w:t xml:space="preserve"> a</w:t>
      </w:r>
      <w:r w:rsidR="00D71526" w:rsidRPr="00D71526">
        <w:rPr>
          <w:rFonts w:ascii="Arial" w:hAnsi="Arial" w:cs="Arial"/>
          <w:sz w:val="24"/>
          <w:szCs w:val="24"/>
        </w:rPr>
        <w:t xml:space="preserve"> </w:t>
      </w:r>
      <w:r w:rsidR="00DE79D4" w:rsidRPr="00DE79D4">
        <w:rPr>
          <w:rFonts w:ascii="Arial" w:hAnsi="Arial" w:cs="Arial"/>
          <w:sz w:val="24"/>
          <w:szCs w:val="24"/>
        </w:rPr>
        <w:t xml:space="preserve">community-led creative programme empowering women from the Mourne DEA (District Electoral Area) to develop their voices through creative writing and filmmaking culminating in a 20-minute original film created by participants that will be premiered at an International Film Festival celebrating Rural Women in the week of International </w:t>
      </w:r>
      <w:r w:rsidR="009B29F6" w:rsidRPr="00DE79D4">
        <w:rPr>
          <w:rFonts w:ascii="Arial" w:hAnsi="Arial" w:cs="Arial"/>
          <w:sz w:val="24"/>
          <w:szCs w:val="24"/>
        </w:rPr>
        <w:t>Women’s</w:t>
      </w:r>
      <w:r w:rsidR="00DE79D4" w:rsidRPr="00DE79D4">
        <w:rPr>
          <w:rFonts w:ascii="Arial" w:hAnsi="Arial" w:cs="Arial"/>
          <w:sz w:val="24"/>
          <w:szCs w:val="24"/>
        </w:rPr>
        <w:t xml:space="preserve"> Day 8th March 2027. The women will plan the film festival selecting films that reflect the lives of rural women around the world. This project aims to amplify underrepresented rural women’s stories, connecting local experiences with global perspectives.</w:t>
      </w:r>
    </w:p>
    <w:p w14:paraId="59A8D879" w14:textId="2D4B8A80" w:rsidR="009A747A" w:rsidRDefault="009A747A" w:rsidP="00636CF8">
      <w:pPr>
        <w:jc w:val="both"/>
        <w:rPr>
          <w:rFonts w:ascii="Arial" w:hAnsi="Arial" w:cs="Arial"/>
          <w:sz w:val="24"/>
          <w:szCs w:val="24"/>
        </w:rPr>
      </w:pPr>
      <w:r w:rsidRPr="009A747A">
        <w:rPr>
          <w:rFonts w:ascii="Arial" w:hAnsi="Arial" w:cs="Arial"/>
          <w:sz w:val="24"/>
          <w:szCs w:val="24"/>
        </w:rPr>
        <w:t xml:space="preserve">To access this opportunity, log in to </w:t>
      </w:r>
      <w:hyperlink r:id="rId7" w:history="1">
        <w:r w:rsidR="0032787E" w:rsidRPr="00C82790">
          <w:rPr>
            <w:rStyle w:val="Hyperlink"/>
            <w:rFonts w:ascii="Arial" w:hAnsi="Arial" w:cs="Arial"/>
            <w:sz w:val="24"/>
            <w:szCs w:val="24"/>
          </w:rPr>
          <w:t>https://suppliers.multiquote.com</w:t>
        </w:r>
      </w:hyperlink>
      <w:r w:rsidR="0032787E">
        <w:rPr>
          <w:rFonts w:ascii="Arial" w:hAnsi="Arial" w:cs="Arial"/>
          <w:sz w:val="24"/>
          <w:szCs w:val="24"/>
        </w:rPr>
        <w:t xml:space="preserve"> </w:t>
      </w:r>
      <w:r w:rsidRPr="009A747A">
        <w:rPr>
          <w:rFonts w:ascii="Arial" w:hAnsi="Arial" w:cs="Arial"/>
          <w:sz w:val="24"/>
          <w:szCs w:val="24"/>
        </w:rPr>
        <w:t xml:space="preserve">and view the opportunity. </w:t>
      </w:r>
    </w:p>
    <w:p w14:paraId="44A91955" w14:textId="182905A3" w:rsidR="00B108AC" w:rsidRDefault="009A747A" w:rsidP="00636CF8">
      <w:pPr>
        <w:jc w:val="both"/>
        <w:rPr>
          <w:rFonts w:ascii="Arial" w:hAnsi="Arial" w:cs="Arial"/>
          <w:sz w:val="24"/>
          <w:szCs w:val="24"/>
        </w:rPr>
      </w:pPr>
      <w:r w:rsidRPr="009A747A">
        <w:rPr>
          <w:rFonts w:ascii="Arial" w:hAnsi="Arial" w:cs="Arial"/>
          <w:sz w:val="24"/>
          <w:szCs w:val="24"/>
        </w:rPr>
        <w:t xml:space="preserve">If you are not registered with </w:t>
      </w:r>
      <w:proofErr w:type="spellStart"/>
      <w:r w:rsidRPr="009A747A">
        <w:rPr>
          <w:rFonts w:ascii="Arial" w:hAnsi="Arial" w:cs="Arial"/>
          <w:sz w:val="24"/>
          <w:szCs w:val="24"/>
        </w:rPr>
        <w:t>MultiQuote</w:t>
      </w:r>
      <w:proofErr w:type="spellEnd"/>
      <w:r w:rsidRPr="009A747A">
        <w:rPr>
          <w:rFonts w:ascii="Arial" w:hAnsi="Arial" w:cs="Arial"/>
          <w:sz w:val="24"/>
          <w:szCs w:val="24"/>
        </w:rPr>
        <w:t xml:space="preserve">, please visit </w:t>
      </w:r>
      <w:hyperlink r:id="rId8" w:history="1">
        <w:r w:rsidR="0032787E" w:rsidRPr="00C82790">
          <w:rPr>
            <w:rStyle w:val="Hyperlink"/>
            <w:rFonts w:ascii="Arial" w:hAnsi="Arial" w:cs="Arial"/>
            <w:sz w:val="24"/>
            <w:szCs w:val="24"/>
          </w:rPr>
          <w:t>https://suppliers.multiquote.com</w:t>
        </w:r>
      </w:hyperlink>
      <w:r w:rsidRPr="009A747A">
        <w:rPr>
          <w:rFonts w:ascii="Arial" w:hAnsi="Arial" w:cs="Arial"/>
          <w:sz w:val="24"/>
          <w:szCs w:val="24"/>
        </w:rPr>
        <w:t>, complete the registration form on the log in page and quote the title and reference of the notice in your registration.</w:t>
      </w:r>
    </w:p>
    <w:p w14:paraId="263DBD1A" w14:textId="47930B08" w:rsidR="00DF652A" w:rsidRPr="00DF652A" w:rsidRDefault="00DF652A" w:rsidP="00DF652A">
      <w:pPr>
        <w:rPr>
          <w:rFonts w:ascii="Arial" w:hAnsi="Arial" w:cs="Arial"/>
          <w:sz w:val="24"/>
          <w:szCs w:val="24"/>
        </w:rPr>
      </w:pPr>
      <w:r w:rsidRPr="00DF652A">
        <w:rPr>
          <w:rFonts w:ascii="Arial" w:hAnsi="Arial" w:cs="Arial"/>
          <w:sz w:val="24"/>
          <w:szCs w:val="24"/>
        </w:rPr>
        <w:t>Signed:</w:t>
      </w:r>
      <w:r w:rsidRPr="00DF652A">
        <w:rPr>
          <w:rFonts w:ascii="Arial" w:hAnsi="Arial" w:cs="Arial"/>
          <w:sz w:val="24"/>
          <w:szCs w:val="24"/>
        </w:rPr>
        <w:tab/>
        <w:t>M</w:t>
      </w:r>
      <w:r w:rsidR="00B108AC">
        <w:rPr>
          <w:rFonts w:ascii="Arial" w:hAnsi="Arial" w:cs="Arial"/>
          <w:sz w:val="24"/>
          <w:szCs w:val="24"/>
        </w:rPr>
        <w:t>rs Marie Ward</w:t>
      </w:r>
    </w:p>
    <w:p w14:paraId="298C6584" w14:textId="77777777" w:rsidR="00DF652A" w:rsidRPr="00DF652A" w:rsidRDefault="00DF652A" w:rsidP="00DF652A">
      <w:pPr>
        <w:rPr>
          <w:rFonts w:ascii="Arial" w:hAnsi="Arial" w:cs="Arial"/>
          <w:sz w:val="24"/>
          <w:szCs w:val="24"/>
        </w:rPr>
      </w:pPr>
      <w:r w:rsidRPr="00DF652A">
        <w:rPr>
          <w:rFonts w:ascii="Arial" w:hAnsi="Arial" w:cs="Arial"/>
          <w:sz w:val="24"/>
          <w:szCs w:val="24"/>
        </w:rPr>
        <w:tab/>
      </w:r>
      <w:r w:rsidRPr="00DF652A">
        <w:rPr>
          <w:rFonts w:ascii="Arial" w:hAnsi="Arial" w:cs="Arial"/>
          <w:sz w:val="24"/>
          <w:szCs w:val="24"/>
        </w:rPr>
        <w:tab/>
        <w:t>Chief Executive</w:t>
      </w:r>
    </w:p>
    <w:p w14:paraId="695A053C" w14:textId="528CE21E" w:rsidR="00A45344" w:rsidRPr="00A96E75" w:rsidRDefault="006559C6" w:rsidP="006559C6">
      <w:pPr>
        <w:rPr>
          <w:rFonts w:ascii="Arial" w:hAnsi="Arial" w:cs="Arial"/>
          <w:b/>
          <w:color w:val="FF0000"/>
          <w:sz w:val="24"/>
          <w:szCs w:val="24"/>
        </w:rPr>
      </w:pPr>
      <w:r w:rsidRPr="006559C6">
        <w:rPr>
          <w:rFonts w:ascii="Arial" w:hAnsi="Arial" w:cs="Arial"/>
          <w:b/>
          <w:sz w:val="24"/>
          <w:szCs w:val="24"/>
        </w:rPr>
        <w:t xml:space="preserve">All relevant submissions to </w:t>
      </w:r>
      <w:r w:rsidR="00E2150B">
        <w:rPr>
          <w:rFonts w:ascii="Arial" w:hAnsi="Arial" w:cs="Arial"/>
          <w:b/>
          <w:sz w:val="24"/>
          <w:szCs w:val="24"/>
        </w:rPr>
        <w:t>be received on or before</w:t>
      </w:r>
      <w:r w:rsidR="00F40AFA">
        <w:rPr>
          <w:rFonts w:ascii="Arial" w:hAnsi="Arial" w:cs="Arial"/>
          <w:b/>
          <w:sz w:val="24"/>
          <w:szCs w:val="24"/>
        </w:rPr>
        <w:t xml:space="preserve"> 12</w:t>
      </w:r>
      <w:r w:rsidR="00335D48">
        <w:rPr>
          <w:rFonts w:ascii="Arial" w:hAnsi="Arial" w:cs="Arial"/>
          <w:b/>
          <w:sz w:val="24"/>
          <w:szCs w:val="24"/>
        </w:rPr>
        <w:t>N</w:t>
      </w:r>
      <w:r w:rsidR="00F40AFA">
        <w:rPr>
          <w:rFonts w:ascii="Arial" w:hAnsi="Arial" w:cs="Arial"/>
          <w:b/>
          <w:sz w:val="24"/>
          <w:szCs w:val="24"/>
        </w:rPr>
        <w:t>oon</w:t>
      </w:r>
      <w:r w:rsidR="00E2150B">
        <w:rPr>
          <w:rFonts w:ascii="Arial" w:hAnsi="Arial" w:cs="Arial"/>
          <w:b/>
          <w:sz w:val="24"/>
          <w:szCs w:val="24"/>
        </w:rPr>
        <w:t xml:space="preserve"> </w:t>
      </w:r>
      <w:r w:rsidR="00617CE1">
        <w:rPr>
          <w:rFonts w:ascii="Arial" w:hAnsi="Arial" w:cs="Arial"/>
          <w:b/>
          <w:sz w:val="24"/>
          <w:szCs w:val="24"/>
        </w:rPr>
        <w:t xml:space="preserve">on </w:t>
      </w:r>
      <w:r w:rsidR="00335D48">
        <w:rPr>
          <w:rFonts w:ascii="Arial" w:hAnsi="Arial" w:cs="Arial"/>
          <w:b/>
          <w:sz w:val="24"/>
          <w:szCs w:val="24"/>
        </w:rPr>
        <w:t>14 October 2026</w:t>
      </w:r>
      <w:r w:rsidR="00617CE1">
        <w:rPr>
          <w:rFonts w:ascii="Arial" w:hAnsi="Arial" w:cs="Arial"/>
          <w:b/>
          <w:sz w:val="24"/>
          <w:szCs w:val="24"/>
        </w:rPr>
        <w:t>.</w:t>
      </w:r>
    </w:p>
    <w:p w14:paraId="3D87B586" w14:textId="1D7E3730" w:rsidR="00A45344" w:rsidRPr="00A45344" w:rsidRDefault="00A45344" w:rsidP="006559C6">
      <w:pPr>
        <w:rPr>
          <w:rFonts w:ascii="Arial" w:hAnsi="Arial" w:cs="Arial"/>
          <w:b/>
          <w:sz w:val="20"/>
          <w:szCs w:val="20"/>
        </w:rPr>
      </w:pPr>
      <w:r w:rsidRPr="00A45344">
        <w:rPr>
          <w:rFonts w:ascii="Arial" w:hAnsi="Arial" w:cs="Arial"/>
          <w:b/>
          <w:sz w:val="20"/>
          <w:szCs w:val="20"/>
        </w:rPr>
        <w:t>A project supported by PEACEPLUS, a programme managed by the Special EU Programmes Body (SEUPB).</w:t>
      </w:r>
    </w:p>
    <w:sectPr w:rsidR="00A45344" w:rsidRPr="00A45344" w:rsidSect="00996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293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DF4E4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111DA"/>
    <w:multiLevelType w:val="hybridMultilevel"/>
    <w:tmpl w:val="FFFFFFFF"/>
    <w:lvl w:ilvl="0" w:tplc="34F27C8C">
      <w:numFmt w:val="bullet"/>
      <w:lvlText w:val=""/>
      <w:lvlJc w:val="left"/>
      <w:pPr>
        <w:ind w:left="420" w:hanging="360"/>
      </w:pPr>
      <w:rPr>
        <w:rFonts w:ascii="Symbol" w:eastAsiaTheme="minorEastAsia" w:hAnsi="Symbo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436951226">
    <w:abstractNumId w:val="2"/>
  </w:num>
  <w:num w:numId="2" w16cid:durableId="793865115">
    <w:abstractNumId w:val="0"/>
  </w:num>
  <w:num w:numId="3" w16cid:durableId="1713075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2A"/>
    <w:rsid w:val="000110C2"/>
    <w:rsid w:val="0002255D"/>
    <w:rsid w:val="00030390"/>
    <w:rsid w:val="00050F9B"/>
    <w:rsid w:val="00066AD2"/>
    <w:rsid w:val="00071096"/>
    <w:rsid w:val="000731AB"/>
    <w:rsid w:val="000A70D7"/>
    <w:rsid w:val="000D6E3D"/>
    <w:rsid w:val="00113C55"/>
    <w:rsid w:val="001168E1"/>
    <w:rsid w:val="00152088"/>
    <w:rsid w:val="00174EC9"/>
    <w:rsid w:val="001C31B8"/>
    <w:rsid w:val="001D0D86"/>
    <w:rsid w:val="001D49E3"/>
    <w:rsid w:val="00205F00"/>
    <w:rsid w:val="00224C78"/>
    <w:rsid w:val="0024008F"/>
    <w:rsid w:val="002522A6"/>
    <w:rsid w:val="0029187F"/>
    <w:rsid w:val="002C406D"/>
    <w:rsid w:val="002E0404"/>
    <w:rsid w:val="0032787E"/>
    <w:rsid w:val="00335D48"/>
    <w:rsid w:val="0039383C"/>
    <w:rsid w:val="003C4D18"/>
    <w:rsid w:val="00402354"/>
    <w:rsid w:val="00460DA0"/>
    <w:rsid w:val="00480DFE"/>
    <w:rsid w:val="00532A8D"/>
    <w:rsid w:val="005A137B"/>
    <w:rsid w:val="005E21D7"/>
    <w:rsid w:val="005E2D13"/>
    <w:rsid w:val="00617CE1"/>
    <w:rsid w:val="00636CF8"/>
    <w:rsid w:val="00641387"/>
    <w:rsid w:val="0064480A"/>
    <w:rsid w:val="00646653"/>
    <w:rsid w:val="006559C6"/>
    <w:rsid w:val="006C4AED"/>
    <w:rsid w:val="006D531B"/>
    <w:rsid w:val="006D57C1"/>
    <w:rsid w:val="006F0C9C"/>
    <w:rsid w:val="00754A8C"/>
    <w:rsid w:val="00772A09"/>
    <w:rsid w:val="007A14C5"/>
    <w:rsid w:val="007B731A"/>
    <w:rsid w:val="00806F00"/>
    <w:rsid w:val="00831B14"/>
    <w:rsid w:val="008647CB"/>
    <w:rsid w:val="008B2192"/>
    <w:rsid w:val="008D1977"/>
    <w:rsid w:val="008F7B46"/>
    <w:rsid w:val="00926591"/>
    <w:rsid w:val="00980CEA"/>
    <w:rsid w:val="00996C16"/>
    <w:rsid w:val="009A747A"/>
    <w:rsid w:val="009B29F6"/>
    <w:rsid w:val="009D6FC0"/>
    <w:rsid w:val="009D7EA9"/>
    <w:rsid w:val="009E0C03"/>
    <w:rsid w:val="009F2FCC"/>
    <w:rsid w:val="00A01F7B"/>
    <w:rsid w:val="00A035DA"/>
    <w:rsid w:val="00A3462B"/>
    <w:rsid w:val="00A45344"/>
    <w:rsid w:val="00A650BB"/>
    <w:rsid w:val="00A96E75"/>
    <w:rsid w:val="00AF38BB"/>
    <w:rsid w:val="00B108AC"/>
    <w:rsid w:val="00B5035B"/>
    <w:rsid w:val="00B606D5"/>
    <w:rsid w:val="00B627CA"/>
    <w:rsid w:val="00B93CB8"/>
    <w:rsid w:val="00BD47F8"/>
    <w:rsid w:val="00BE0FB3"/>
    <w:rsid w:val="00BE3A1D"/>
    <w:rsid w:val="00C05C4B"/>
    <w:rsid w:val="00C3187F"/>
    <w:rsid w:val="00C61D63"/>
    <w:rsid w:val="00C63FD2"/>
    <w:rsid w:val="00C7155E"/>
    <w:rsid w:val="00CF12A2"/>
    <w:rsid w:val="00D1325C"/>
    <w:rsid w:val="00D4785A"/>
    <w:rsid w:val="00D71526"/>
    <w:rsid w:val="00DC1355"/>
    <w:rsid w:val="00DE6E29"/>
    <w:rsid w:val="00DE79D4"/>
    <w:rsid w:val="00DF0BBD"/>
    <w:rsid w:val="00DF652A"/>
    <w:rsid w:val="00E2150B"/>
    <w:rsid w:val="00E40CCA"/>
    <w:rsid w:val="00E909BB"/>
    <w:rsid w:val="00F32E22"/>
    <w:rsid w:val="00F40AFA"/>
    <w:rsid w:val="00F42C97"/>
    <w:rsid w:val="00F87DB0"/>
    <w:rsid w:val="00FF3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AC029"/>
  <w14:defaultImageDpi w14:val="0"/>
  <w15:docId w15:val="{9528001D-3FF6-456E-9321-54F99AE0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9CharChar">
    <w:name w:val="Char Char9 Char Char"/>
    <w:basedOn w:val="Normal"/>
    <w:rsid w:val="00DF652A"/>
    <w:pPr>
      <w:spacing w:after="160" w:line="240" w:lineRule="exact"/>
    </w:pPr>
    <w:rPr>
      <w:rFonts w:ascii="Verdana" w:hAnsi="Verdana" w:cs="Verdana"/>
      <w:sz w:val="20"/>
      <w:szCs w:val="20"/>
    </w:rPr>
  </w:style>
  <w:style w:type="character" w:styleId="Hyperlink">
    <w:name w:val="Hyperlink"/>
    <w:basedOn w:val="DefaultParagraphFont"/>
    <w:uiPriority w:val="99"/>
    <w:unhideWhenUsed/>
    <w:rsid w:val="00DF652A"/>
    <w:rPr>
      <w:rFonts w:cs="Times New Roman"/>
      <w:color w:val="0000FF" w:themeColor="hyperlink"/>
      <w:u w:val="single"/>
    </w:rPr>
  </w:style>
  <w:style w:type="paragraph" w:styleId="ListParagraph">
    <w:name w:val="List Paragraph"/>
    <w:basedOn w:val="Normal"/>
    <w:uiPriority w:val="34"/>
    <w:qFormat/>
    <w:rsid w:val="001168E1"/>
    <w:pPr>
      <w:ind w:left="720"/>
      <w:contextualSpacing/>
    </w:pPr>
  </w:style>
  <w:style w:type="paragraph" w:styleId="BalloonText">
    <w:name w:val="Balloon Text"/>
    <w:basedOn w:val="Normal"/>
    <w:link w:val="BalloonTextChar"/>
    <w:uiPriority w:val="99"/>
    <w:semiHidden/>
    <w:unhideWhenUsed/>
    <w:rsid w:val="00BD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47F8"/>
    <w:rPr>
      <w:rFonts w:ascii="Tahoma" w:hAnsi="Tahoma" w:cs="Tahoma"/>
      <w:sz w:val="16"/>
      <w:szCs w:val="16"/>
    </w:rPr>
  </w:style>
  <w:style w:type="paragraph" w:customStyle="1" w:styleId="Default">
    <w:name w:val="Default"/>
    <w:link w:val="DefaultChar"/>
    <w:uiPriority w:val="99"/>
    <w:rsid w:val="00B606D5"/>
    <w:pPr>
      <w:widowControl w:val="0"/>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uiPriority w:val="99"/>
    <w:locked/>
    <w:rsid w:val="00B606D5"/>
    <w:rPr>
      <w:rFonts w:ascii="Times New Roman" w:hAnsi="Times New Roman"/>
      <w:color w:val="000000"/>
      <w:sz w:val="24"/>
      <w:lang w:val="en-US" w:eastAsia="en-US"/>
    </w:rPr>
  </w:style>
  <w:style w:type="character" w:styleId="UnresolvedMention">
    <w:name w:val="Unresolved Mention"/>
    <w:basedOn w:val="DefaultParagraphFont"/>
    <w:uiPriority w:val="99"/>
    <w:semiHidden/>
    <w:unhideWhenUsed/>
    <w:rsid w:val="009A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suppliers.multiquote.com" TargetMode="External"/><Relationship Id="rId3" Type="http://schemas.openxmlformats.org/officeDocument/2006/relationships/settings" Target="settings.xml"/><Relationship Id="rId7" Type="http://schemas.openxmlformats.org/officeDocument/2006/relationships/hyperlink" Target="https://suppliers.multiquo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232</Words>
  <Characters>1297</Characters>
  <Application>Microsoft Office Word</Application>
  <DocSecurity>0</DocSecurity>
  <Lines>51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dc:creator>
  <cp:keywords/>
  <dc:description/>
  <cp:lastModifiedBy>Doyle, Adrian</cp:lastModifiedBy>
  <cp:revision>5</cp:revision>
  <cp:lastPrinted>2017-09-25T11:10:00Z</cp:lastPrinted>
  <dcterms:created xsi:type="dcterms:W3CDTF">2026-09-16T08:29:00Z</dcterms:created>
  <dcterms:modified xsi:type="dcterms:W3CDTF">2026-09-16T13:17:00Z</dcterms:modified>
</cp:coreProperties>
</file>