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B61E" w14:textId="29802ECD" w:rsidR="00A45344" w:rsidRPr="00A45344" w:rsidRDefault="004F7838" w:rsidP="00A45344">
      <w:pPr>
        <w:ind w:left="-567" w:right="-472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A4BB0A5" wp14:editId="720CD2E5">
            <wp:simplePos x="0" y="0"/>
            <wp:positionH relativeFrom="margin">
              <wp:posOffset>3695295</wp:posOffset>
            </wp:positionH>
            <wp:positionV relativeFrom="margin">
              <wp:posOffset>302166</wp:posOffset>
            </wp:positionV>
            <wp:extent cx="2474595" cy="1450975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95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C55">
        <w:rPr>
          <w:noProof/>
        </w:rPr>
        <w:drawing>
          <wp:inline distT="0" distB="0" distL="0" distR="0" wp14:anchorId="156BD5E5" wp14:editId="1A13F0A6">
            <wp:extent cx="3748415" cy="2164080"/>
            <wp:effectExtent l="0" t="0" r="4445" b="7620"/>
            <wp:docPr id="1408986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431" cy="217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94D74" w14:textId="77777777" w:rsidR="00DF652A" w:rsidRDefault="00DF652A" w:rsidP="00DF652A">
      <w:pPr>
        <w:jc w:val="center"/>
        <w:rPr>
          <w:rFonts w:ascii="Arial" w:hAnsi="Arial" w:cs="Arial"/>
          <w:sz w:val="24"/>
          <w:szCs w:val="24"/>
        </w:rPr>
      </w:pPr>
    </w:p>
    <w:p w14:paraId="14AD2998" w14:textId="1EB927AA" w:rsidR="006559C6" w:rsidRPr="000425EB" w:rsidRDefault="00DB1537" w:rsidP="006559C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CA18131 - </w:t>
      </w:r>
      <w:r w:rsidR="009168C3" w:rsidRPr="00E47F5A">
        <w:rPr>
          <w:rFonts w:ascii="Arial" w:hAnsi="Arial" w:cs="Arial"/>
          <w:b/>
          <w:sz w:val="28"/>
          <w:szCs w:val="28"/>
        </w:rPr>
        <w:t>RFQ</w:t>
      </w:r>
      <w:r w:rsidR="006559C6" w:rsidRPr="00E47F5A">
        <w:rPr>
          <w:rFonts w:ascii="Arial" w:hAnsi="Arial" w:cs="Arial"/>
          <w:b/>
          <w:sz w:val="28"/>
          <w:szCs w:val="28"/>
        </w:rPr>
        <w:t xml:space="preserve"> </w:t>
      </w:r>
      <w:r w:rsidR="00B35A35" w:rsidRPr="000425EB">
        <w:rPr>
          <w:rFonts w:ascii="Arial" w:hAnsi="Arial" w:cs="Arial"/>
          <w:b/>
          <w:sz w:val="28"/>
          <w:szCs w:val="28"/>
        </w:rPr>
        <w:t>2026/18</w:t>
      </w:r>
      <w:r w:rsidR="00C61D63" w:rsidRPr="000425EB">
        <w:rPr>
          <w:rFonts w:ascii="Arial" w:hAnsi="Arial" w:cs="Arial"/>
          <w:b/>
          <w:sz w:val="28"/>
          <w:szCs w:val="28"/>
        </w:rPr>
        <w:t xml:space="preserve"> </w:t>
      </w:r>
    </w:p>
    <w:p w14:paraId="522174E6" w14:textId="0AA736F6" w:rsidR="006559C6" w:rsidRPr="00A05444" w:rsidRDefault="00A035DA" w:rsidP="00A05444">
      <w:pPr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11311459"/>
      <w:r w:rsidRPr="00A035DA">
        <w:rPr>
          <w:rFonts w:ascii="Arial" w:hAnsi="Arial" w:cs="Arial"/>
          <w:b/>
          <w:sz w:val="28"/>
          <w:szCs w:val="28"/>
        </w:rPr>
        <w:t xml:space="preserve">NMANDD PEACEPLUS </w:t>
      </w:r>
      <w:r w:rsidR="00A96E75" w:rsidRPr="005E2D13">
        <w:rPr>
          <w:rFonts w:ascii="Arial" w:hAnsi="Arial" w:cs="Arial"/>
          <w:b/>
          <w:sz w:val="28"/>
          <w:szCs w:val="28"/>
        </w:rPr>
        <w:t>Local Action Plan</w:t>
      </w:r>
      <w:r w:rsidR="00A96E75" w:rsidRPr="00A96E75">
        <w:rPr>
          <w:rFonts w:ascii="Arial" w:hAnsi="Arial" w:cs="Arial"/>
          <w:b/>
          <w:sz w:val="28"/>
          <w:szCs w:val="28"/>
        </w:rPr>
        <w:t xml:space="preserve"> </w:t>
      </w:r>
      <w:r w:rsidR="00A05444" w:rsidRPr="00A05444">
        <w:rPr>
          <w:rFonts w:ascii="Arial" w:hAnsi="Arial" w:cs="Arial"/>
          <w:b/>
          <w:sz w:val="28"/>
          <w:szCs w:val="28"/>
        </w:rPr>
        <w:t xml:space="preserve">Thriving Together </w:t>
      </w:r>
      <w:r w:rsidR="008E21D0" w:rsidRPr="008E21D0">
        <w:rPr>
          <w:rFonts w:ascii="Arial" w:hAnsi="Arial" w:cs="Arial"/>
          <w:b/>
          <w:sz w:val="28"/>
          <w:szCs w:val="28"/>
        </w:rPr>
        <w:t xml:space="preserve">Accredited First Aid Course with CPR </w:t>
      </w:r>
      <w:r w:rsidR="00B35A35">
        <w:rPr>
          <w:rFonts w:ascii="Arial" w:hAnsi="Arial" w:cs="Arial"/>
          <w:b/>
          <w:sz w:val="28"/>
          <w:szCs w:val="28"/>
        </w:rPr>
        <w:t>and</w:t>
      </w:r>
      <w:r w:rsidR="008E21D0" w:rsidRPr="008E21D0">
        <w:rPr>
          <w:rFonts w:ascii="Arial" w:hAnsi="Arial" w:cs="Arial"/>
          <w:b/>
          <w:sz w:val="28"/>
          <w:szCs w:val="28"/>
        </w:rPr>
        <w:t xml:space="preserve"> AED Trainer Programme for The Mournes, Downpatrick </w:t>
      </w:r>
      <w:r w:rsidR="00B35A35">
        <w:rPr>
          <w:rFonts w:ascii="Arial" w:hAnsi="Arial" w:cs="Arial"/>
          <w:b/>
          <w:sz w:val="28"/>
          <w:szCs w:val="28"/>
        </w:rPr>
        <w:t>and</w:t>
      </w:r>
      <w:r w:rsidR="008E21D0" w:rsidRPr="008E21D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E21D0" w:rsidRPr="008E21D0">
        <w:rPr>
          <w:rFonts w:ascii="Arial" w:hAnsi="Arial" w:cs="Arial"/>
          <w:b/>
          <w:sz w:val="28"/>
          <w:szCs w:val="28"/>
        </w:rPr>
        <w:t>Rowallane</w:t>
      </w:r>
      <w:proofErr w:type="spellEnd"/>
      <w:r w:rsidR="008E21D0" w:rsidRPr="008E21D0">
        <w:rPr>
          <w:rFonts w:ascii="Arial" w:hAnsi="Arial" w:cs="Arial"/>
          <w:b/>
          <w:sz w:val="28"/>
          <w:szCs w:val="28"/>
        </w:rPr>
        <w:t xml:space="preserve"> DEAs</w:t>
      </w:r>
    </w:p>
    <w:bookmarkEnd w:id="0"/>
    <w:p w14:paraId="6914951B" w14:textId="4D834E45" w:rsidR="00E47F5A" w:rsidRPr="00B35A35" w:rsidRDefault="00DE6E29" w:rsidP="008E21D0">
      <w:pPr>
        <w:tabs>
          <w:tab w:val="left" w:pos="2904"/>
        </w:tabs>
        <w:rPr>
          <w:rFonts w:ascii="Arial" w:hAnsi="Arial" w:cs="Arial"/>
          <w:bCs/>
          <w:sz w:val="24"/>
          <w:szCs w:val="24"/>
        </w:rPr>
      </w:pPr>
      <w:r w:rsidRPr="00E47F5A">
        <w:rPr>
          <w:rFonts w:ascii="Arial" w:hAnsi="Arial" w:cs="Arial"/>
          <w:bCs/>
          <w:sz w:val="24"/>
          <w:szCs w:val="24"/>
        </w:rPr>
        <w:t xml:space="preserve">Competent </w:t>
      </w:r>
      <w:r w:rsidR="00E47F5A">
        <w:rPr>
          <w:rFonts w:ascii="Arial" w:hAnsi="Arial" w:cs="Arial"/>
          <w:bCs/>
          <w:sz w:val="24"/>
          <w:szCs w:val="24"/>
        </w:rPr>
        <w:t>c</w:t>
      </w:r>
      <w:r w:rsidR="00DC1355" w:rsidRPr="00E47F5A">
        <w:rPr>
          <w:rFonts w:ascii="Arial" w:hAnsi="Arial" w:cs="Arial"/>
          <w:bCs/>
          <w:sz w:val="24"/>
          <w:szCs w:val="24"/>
        </w:rPr>
        <w:t>onsultancy</w:t>
      </w:r>
      <w:r w:rsidRPr="00E47F5A">
        <w:rPr>
          <w:rFonts w:ascii="Arial" w:hAnsi="Arial" w:cs="Arial"/>
          <w:bCs/>
          <w:sz w:val="24"/>
          <w:szCs w:val="24"/>
        </w:rPr>
        <w:t xml:space="preserve"> companies </w:t>
      </w:r>
      <w:r w:rsidRPr="00E47F5A">
        <w:rPr>
          <w:rFonts w:ascii="Arial" w:hAnsi="Arial" w:cs="Arial"/>
          <w:sz w:val="24"/>
          <w:szCs w:val="24"/>
        </w:rPr>
        <w:t xml:space="preserve">are hereby invited to tender </w:t>
      </w:r>
      <w:r w:rsidR="00B108AC" w:rsidRPr="00E47F5A">
        <w:rPr>
          <w:rFonts w:ascii="Arial" w:hAnsi="Arial" w:cs="Arial"/>
          <w:sz w:val="24"/>
          <w:szCs w:val="24"/>
        </w:rPr>
        <w:t>to design, develop and deliver</w:t>
      </w:r>
      <w:r w:rsidR="008E21D0" w:rsidRPr="008E21D0">
        <w:t xml:space="preserve"> </w:t>
      </w:r>
      <w:r w:rsidR="008E21D0" w:rsidRPr="008E21D0">
        <w:rPr>
          <w:rFonts w:ascii="Arial" w:hAnsi="Arial" w:cs="Arial"/>
          <w:sz w:val="24"/>
          <w:szCs w:val="24"/>
        </w:rPr>
        <w:t xml:space="preserve">accredited First Aid course with CPR </w:t>
      </w:r>
      <w:r w:rsidR="00B35A35">
        <w:rPr>
          <w:rFonts w:ascii="Arial" w:hAnsi="Arial" w:cs="Arial"/>
          <w:sz w:val="24"/>
          <w:szCs w:val="24"/>
        </w:rPr>
        <w:t>and</w:t>
      </w:r>
      <w:r w:rsidR="008E21D0" w:rsidRPr="008E21D0">
        <w:rPr>
          <w:rFonts w:ascii="Arial" w:hAnsi="Arial" w:cs="Arial"/>
          <w:sz w:val="24"/>
          <w:szCs w:val="24"/>
        </w:rPr>
        <w:t xml:space="preserve"> AED Trainer Programme designed to equip members of community and voluntary organisations with accredited First Aid certification, </w:t>
      </w:r>
      <w:r w:rsidR="00B35A35" w:rsidRPr="008E21D0">
        <w:rPr>
          <w:rFonts w:ascii="Arial" w:hAnsi="Arial" w:cs="Arial"/>
          <w:sz w:val="24"/>
          <w:szCs w:val="24"/>
        </w:rPr>
        <w:t>lifesaving</w:t>
      </w:r>
      <w:r w:rsidR="008E21D0" w:rsidRPr="008E21D0">
        <w:rPr>
          <w:rFonts w:ascii="Arial" w:hAnsi="Arial" w:cs="Arial"/>
          <w:sz w:val="24"/>
          <w:szCs w:val="24"/>
        </w:rPr>
        <w:t xml:space="preserve"> CPR and Automated External Defibrillator (AED) skills, and the confidence to cascade essential AED awareness within their own </w:t>
      </w:r>
      <w:r w:rsidR="00B35A35" w:rsidRPr="008E21D0">
        <w:rPr>
          <w:rFonts w:ascii="Arial" w:hAnsi="Arial" w:cs="Arial"/>
          <w:sz w:val="24"/>
          <w:szCs w:val="24"/>
        </w:rPr>
        <w:t>groups. The</w:t>
      </w:r>
      <w:r w:rsidR="008E21D0" w:rsidRPr="008E21D0">
        <w:rPr>
          <w:rFonts w:ascii="Arial" w:hAnsi="Arial" w:cs="Arial"/>
          <w:sz w:val="24"/>
          <w:szCs w:val="24"/>
        </w:rPr>
        <w:t xml:space="preserve"> programme combines formal first aid certification with a train the trainer approac</w:t>
      </w:r>
      <w:r w:rsidR="008E21D0">
        <w:rPr>
          <w:rFonts w:ascii="Arial" w:hAnsi="Arial" w:cs="Arial"/>
          <w:sz w:val="24"/>
          <w:szCs w:val="24"/>
        </w:rPr>
        <w:t>h.</w:t>
      </w:r>
      <w:r w:rsidR="008E21D0" w:rsidRPr="008E21D0">
        <w:rPr>
          <w:rFonts w:ascii="Arial" w:hAnsi="Arial" w:cs="Arial"/>
          <w:sz w:val="24"/>
          <w:szCs w:val="24"/>
        </w:rPr>
        <w:t xml:space="preserve"> This programme will be delivered within each of the Downpatrick, </w:t>
      </w:r>
      <w:proofErr w:type="spellStart"/>
      <w:r w:rsidR="008E21D0" w:rsidRPr="008E21D0">
        <w:rPr>
          <w:rFonts w:ascii="Arial" w:hAnsi="Arial" w:cs="Arial"/>
          <w:sz w:val="24"/>
          <w:szCs w:val="24"/>
        </w:rPr>
        <w:t>Rowallane</w:t>
      </w:r>
      <w:proofErr w:type="spellEnd"/>
      <w:r w:rsidR="008E21D0" w:rsidRPr="008E21D0">
        <w:rPr>
          <w:rFonts w:ascii="Arial" w:hAnsi="Arial" w:cs="Arial"/>
          <w:sz w:val="24"/>
          <w:szCs w:val="24"/>
        </w:rPr>
        <w:t xml:space="preserve"> </w:t>
      </w:r>
      <w:r w:rsidR="00B35A35">
        <w:rPr>
          <w:rFonts w:ascii="Arial" w:hAnsi="Arial" w:cs="Arial"/>
          <w:sz w:val="24"/>
          <w:szCs w:val="24"/>
        </w:rPr>
        <w:t>and</w:t>
      </w:r>
      <w:r w:rsidR="008E21D0" w:rsidRPr="008E21D0">
        <w:rPr>
          <w:rFonts w:ascii="Arial" w:hAnsi="Arial" w:cs="Arial"/>
          <w:sz w:val="24"/>
          <w:szCs w:val="24"/>
        </w:rPr>
        <w:t xml:space="preserve"> Mournes DEAs</w:t>
      </w:r>
      <w:r w:rsidR="00B35A35">
        <w:rPr>
          <w:rFonts w:ascii="Arial" w:hAnsi="Arial" w:cs="Arial"/>
          <w:sz w:val="24"/>
          <w:szCs w:val="24"/>
        </w:rPr>
        <w:t>.</w:t>
      </w:r>
    </w:p>
    <w:p w14:paraId="59A8D879" w14:textId="550CDA03" w:rsidR="009A747A" w:rsidRDefault="009A747A" w:rsidP="00DF652A">
      <w:pPr>
        <w:rPr>
          <w:rFonts w:ascii="Arial" w:hAnsi="Arial" w:cs="Arial"/>
          <w:sz w:val="24"/>
          <w:szCs w:val="24"/>
        </w:rPr>
      </w:pPr>
      <w:r w:rsidRPr="009A747A">
        <w:rPr>
          <w:rFonts w:ascii="Arial" w:hAnsi="Arial" w:cs="Arial"/>
          <w:sz w:val="24"/>
          <w:szCs w:val="24"/>
        </w:rPr>
        <w:t xml:space="preserve">To access this opportunity, log in to </w:t>
      </w:r>
      <w:hyperlink r:id="rId7" w:history="1">
        <w:r w:rsidR="0032787E" w:rsidRPr="00C82790">
          <w:rPr>
            <w:rStyle w:val="Hyperlink"/>
            <w:rFonts w:ascii="Arial" w:hAnsi="Arial" w:cs="Arial"/>
            <w:sz w:val="24"/>
            <w:szCs w:val="24"/>
          </w:rPr>
          <w:t>https://suppliers.multiquote.com</w:t>
        </w:r>
      </w:hyperlink>
      <w:r w:rsidR="0032787E">
        <w:rPr>
          <w:rFonts w:ascii="Arial" w:hAnsi="Arial" w:cs="Arial"/>
          <w:sz w:val="24"/>
          <w:szCs w:val="24"/>
        </w:rPr>
        <w:t xml:space="preserve"> </w:t>
      </w:r>
      <w:r w:rsidRPr="009A747A">
        <w:rPr>
          <w:rFonts w:ascii="Arial" w:hAnsi="Arial" w:cs="Arial"/>
          <w:sz w:val="24"/>
          <w:szCs w:val="24"/>
        </w:rPr>
        <w:t xml:space="preserve">and view the opportunity. </w:t>
      </w:r>
    </w:p>
    <w:p w14:paraId="44A91955" w14:textId="182905A3" w:rsidR="00B108AC" w:rsidRDefault="009A747A" w:rsidP="00DF652A">
      <w:pPr>
        <w:rPr>
          <w:rFonts w:ascii="Arial" w:hAnsi="Arial" w:cs="Arial"/>
          <w:sz w:val="24"/>
          <w:szCs w:val="24"/>
        </w:rPr>
      </w:pPr>
      <w:r w:rsidRPr="009A747A">
        <w:rPr>
          <w:rFonts w:ascii="Arial" w:hAnsi="Arial" w:cs="Arial"/>
          <w:sz w:val="24"/>
          <w:szCs w:val="24"/>
        </w:rPr>
        <w:t xml:space="preserve">If you are not registered with </w:t>
      </w:r>
      <w:proofErr w:type="spellStart"/>
      <w:r w:rsidRPr="009A747A">
        <w:rPr>
          <w:rFonts w:ascii="Arial" w:hAnsi="Arial" w:cs="Arial"/>
          <w:sz w:val="24"/>
          <w:szCs w:val="24"/>
        </w:rPr>
        <w:t>MultiQuote</w:t>
      </w:r>
      <w:proofErr w:type="spellEnd"/>
      <w:r w:rsidRPr="009A747A">
        <w:rPr>
          <w:rFonts w:ascii="Arial" w:hAnsi="Arial" w:cs="Arial"/>
          <w:sz w:val="24"/>
          <w:szCs w:val="24"/>
        </w:rPr>
        <w:t xml:space="preserve">, please visit </w:t>
      </w:r>
      <w:hyperlink r:id="rId8" w:history="1">
        <w:r w:rsidR="0032787E" w:rsidRPr="00C82790">
          <w:rPr>
            <w:rStyle w:val="Hyperlink"/>
            <w:rFonts w:ascii="Arial" w:hAnsi="Arial" w:cs="Arial"/>
            <w:sz w:val="24"/>
            <w:szCs w:val="24"/>
          </w:rPr>
          <w:t>https://suppliers.multiquote.com</w:t>
        </w:r>
      </w:hyperlink>
      <w:r w:rsidRPr="009A747A">
        <w:rPr>
          <w:rFonts w:ascii="Arial" w:hAnsi="Arial" w:cs="Arial"/>
          <w:sz w:val="24"/>
          <w:szCs w:val="24"/>
        </w:rPr>
        <w:t>, complete the registration form on the log in page and quote the title and reference of the notice in your registration.</w:t>
      </w:r>
    </w:p>
    <w:p w14:paraId="263DBD1A" w14:textId="47930B08" w:rsidR="00DF652A" w:rsidRPr="00DF652A" w:rsidRDefault="00DF652A" w:rsidP="00DF652A">
      <w:pPr>
        <w:rPr>
          <w:rFonts w:ascii="Arial" w:hAnsi="Arial" w:cs="Arial"/>
          <w:sz w:val="24"/>
          <w:szCs w:val="24"/>
        </w:rPr>
      </w:pPr>
      <w:r w:rsidRPr="00DF652A">
        <w:rPr>
          <w:rFonts w:ascii="Arial" w:hAnsi="Arial" w:cs="Arial"/>
          <w:sz w:val="24"/>
          <w:szCs w:val="24"/>
        </w:rPr>
        <w:t>Signed:</w:t>
      </w:r>
      <w:r w:rsidRPr="00DF652A">
        <w:rPr>
          <w:rFonts w:ascii="Arial" w:hAnsi="Arial" w:cs="Arial"/>
          <w:sz w:val="24"/>
          <w:szCs w:val="24"/>
        </w:rPr>
        <w:tab/>
        <w:t>M</w:t>
      </w:r>
      <w:r w:rsidR="00B108AC">
        <w:rPr>
          <w:rFonts w:ascii="Arial" w:hAnsi="Arial" w:cs="Arial"/>
          <w:sz w:val="24"/>
          <w:szCs w:val="24"/>
        </w:rPr>
        <w:t>rs Marie Ward</w:t>
      </w:r>
    </w:p>
    <w:p w14:paraId="298C6584" w14:textId="77777777" w:rsidR="00DF652A" w:rsidRPr="00DF652A" w:rsidRDefault="00DF652A" w:rsidP="00DF652A">
      <w:pPr>
        <w:rPr>
          <w:rFonts w:ascii="Arial" w:hAnsi="Arial" w:cs="Arial"/>
          <w:sz w:val="24"/>
          <w:szCs w:val="24"/>
        </w:rPr>
      </w:pPr>
      <w:r w:rsidRPr="00DF652A">
        <w:rPr>
          <w:rFonts w:ascii="Arial" w:hAnsi="Arial" w:cs="Arial"/>
          <w:sz w:val="24"/>
          <w:szCs w:val="24"/>
        </w:rPr>
        <w:tab/>
      </w:r>
      <w:r w:rsidRPr="00DF652A">
        <w:rPr>
          <w:rFonts w:ascii="Arial" w:hAnsi="Arial" w:cs="Arial"/>
          <w:sz w:val="24"/>
          <w:szCs w:val="24"/>
        </w:rPr>
        <w:tab/>
        <w:t>Chief Executive</w:t>
      </w:r>
    </w:p>
    <w:p w14:paraId="695A053C" w14:textId="72EABE77" w:rsidR="00A45344" w:rsidRPr="001E1279" w:rsidRDefault="006559C6" w:rsidP="006559C6">
      <w:pPr>
        <w:rPr>
          <w:rFonts w:ascii="Arial" w:hAnsi="Arial" w:cs="Arial"/>
          <w:b/>
          <w:sz w:val="24"/>
          <w:szCs w:val="24"/>
        </w:rPr>
      </w:pPr>
      <w:r w:rsidRPr="006559C6">
        <w:rPr>
          <w:rFonts w:ascii="Arial" w:hAnsi="Arial" w:cs="Arial"/>
          <w:b/>
          <w:sz w:val="24"/>
          <w:szCs w:val="24"/>
        </w:rPr>
        <w:t xml:space="preserve">All relevant submissions to </w:t>
      </w:r>
      <w:r w:rsidR="00E2150B">
        <w:rPr>
          <w:rFonts w:ascii="Arial" w:hAnsi="Arial" w:cs="Arial"/>
          <w:b/>
          <w:sz w:val="24"/>
          <w:szCs w:val="24"/>
        </w:rPr>
        <w:t>be received on or before</w:t>
      </w:r>
      <w:r w:rsidR="00F40AFA">
        <w:rPr>
          <w:rFonts w:ascii="Arial" w:hAnsi="Arial" w:cs="Arial"/>
          <w:b/>
          <w:sz w:val="24"/>
          <w:szCs w:val="24"/>
        </w:rPr>
        <w:t xml:space="preserve"> </w:t>
      </w:r>
      <w:r w:rsidR="00F40AFA" w:rsidRPr="001E1279">
        <w:rPr>
          <w:rFonts w:ascii="Arial" w:hAnsi="Arial" w:cs="Arial"/>
          <w:b/>
          <w:sz w:val="24"/>
          <w:szCs w:val="24"/>
        </w:rPr>
        <w:t>12</w:t>
      </w:r>
      <w:r w:rsidR="009168C3">
        <w:rPr>
          <w:rFonts w:ascii="Arial" w:hAnsi="Arial" w:cs="Arial"/>
          <w:b/>
          <w:sz w:val="24"/>
          <w:szCs w:val="24"/>
        </w:rPr>
        <w:t xml:space="preserve"> N</w:t>
      </w:r>
      <w:r w:rsidR="00F40AFA" w:rsidRPr="001E1279">
        <w:rPr>
          <w:rFonts w:ascii="Arial" w:hAnsi="Arial" w:cs="Arial"/>
          <w:b/>
          <w:sz w:val="24"/>
          <w:szCs w:val="24"/>
        </w:rPr>
        <w:t>oon</w:t>
      </w:r>
      <w:r w:rsidR="00E2150B" w:rsidRPr="001E1279">
        <w:rPr>
          <w:rFonts w:ascii="Arial" w:hAnsi="Arial" w:cs="Arial"/>
          <w:b/>
          <w:sz w:val="24"/>
          <w:szCs w:val="24"/>
        </w:rPr>
        <w:t xml:space="preserve"> </w:t>
      </w:r>
      <w:r w:rsidR="00B35A35">
        <w:rPr>
          <w:rFonts w:ascii="Arial" w:hAnsi="Arial" w:cs="Arial"/>
          <w:b/>
          <w:sz w:val="24"/>
          <w:szCs w:val="24"/>
        </w:rPr>
        <w:t>2</w:t>
      </w:r>
      <w:r w:rsidR="00DC5F41">
        <w:rPr>
          <w:rFonts w:ascii="Arial" w:hAnsi="Arial" w:cs="Arial"/>
          <w:b/>
          <w:sz w:val="24"/>
          <w:szCs w:val="24"/>
        </w:rPr>
        <w:t>4</w:t>
      </w:r>
      <w:r w:rsidR="00B35A35">
        <w:rPr>
          <w:rFonts w:ascii="Arial" w:hAnsi="Arial" w:cs="Arial"/>
          <w:b/>
          <w:sz w:val="24"/>
          <w:szCs w:val="24"/>
        </w:rPr>
        <w:t xml:space="preserve"> July 2026.</w:t>
      </w:r>
    </w:p>
    <w:p w14:paraId="3D87B586" w14:textId="23D11E8E" w:rsidR="00A45344" w:rsidRPr="00A45344" w:rsidRDefault="00A45344" w:rsidP="006559C6">
      <w:pPr>
        <w:rPr>
          <w:rFonts w:ascii="Arial" w:hAnsi="Arial" w:cs="Arial"/>
          <w:b/>
          <w:sz w:val="20"/>
          <w:szCs w:val="20"/>
        </w:rPr>
      </w:pPr>
      <w:r w:rsidRPr="00A45344">
        <w:rPr>
          <w:rFonts w:ascii="Arial" w:hAnsi="Arial" w:cs="Arial"/>
          <w:b/>
          <w:sz w:val="20"/>
          <w:szCs w:val="20"/>
        </w:rPr>
        <w:t>A project supported by PEACEPLUS, a programme managed by the Special EU Programmes Body (SEUPB).</w:t>
      </w:r>
    </w:p>
    <w:sectPr w:rsidR="00A45344" w:rsidRPr="00A45344" w:rsidSect="00996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93A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F4E4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111DA"/>
    <w:multiLevelType w:val="hybridMultilevel"/>
    <w:tmpl w:val="FFFFFFFF"/>
    <w:lvl w:ilvl="0" w:tplc="34F27C8C">
      <w:numFmt w:val="bullet"/>
      <w:lvlText w:val=""/>
      <w:lvlJc w:val="left"/>
      <w:pPr>
        <w:ind w:left="42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02751F6"/>
    <w:multiLevelType w:val="hybridMultilevel"/>
    <w:tmpl w:val="11E84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951226">
    <w:abstractNumId w:val="2"/>
  </w:num>
  <w:num w:numId="2" w16cid:durableId="793865115">
    <w:abstractNumId w:val="0"/>
  </w:num>
  <w:num w:numId="3" w16cid:durableId="1713075650">
    <w:abstractNumId w:val="1"/>
  </w:num>
  <w:num w:numId="4" w16cid:durableId="1124471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2A"/>
    <w:rsid w:val="0002255D"/>
    <w:rsid w:val="00030390"/>
    <w:rsid w:val="000425EB"/>
    <w:rsid w:val="00050F9B"/>
    <w:rsid w:val="00071096"/>
    <w:rsid w:val="000731AB"/>
    <w:rsid w:val="000A70D7"/>
    <w:rsid w:val="00113C55"/>
    <w:rsid w:val="001168E1"/>
    <w:rsid w:val="00132BB0"/>
    <w:rsid w:val="001502D5"/>
    <w:rsid w:val="00174EC9"/>
    <w:rsid w:val="001A7554"/>
    <w:rsid w:val="001D49E3"/>
    <w:rsid w:val="001E1279"/>
    <w:rsid w:val="00224C78"/>
    <w:rsid w:val="0024008F"/>
    <w:rsid w:val="0029187F"/>
    <w:rsid w:val="002C406D"/>
    <w:rsid w:val="002E0404"/>
    <w:rsid w:val="0032787E"/>
    <w:rsid w:val="0039383C"/>
    <w:rsid w:val="003B0B53"/>
    <w:rsid w:val="00402354"/>
    <w:rsid w:val="00460DA0"/>
    <w:rsid w:val="00480DFE"/>
    <w:rsid w:val="004F7838"/>
    <w:rsid w:val="005014A9"/>
    <w:rsid w:val="00532A8D"/>
    <w:rsid w:val="0054010A"/>
    <w:rsid w:val="005727D1"/>
    <w:rsid w:val="005E21D7"/>
    <w:rsid w:val="005E2D13"/>
    <w:rsid w:val="00631A90"/>
    <w:rsid w:val="00641387"/>
    <w:rsid w:val="0064480A"/>
    <w:rsid w:val="006559C6"/>
    <w:rsid w:val="006C4AED"/>
    <w:rsid w:val="006D531B"/>
    <w:rsid w:val="00700372"/>
    <w:rsid w:val="00754A8C"/>
    <w:rsid w:val="007B731A"/>
    <w:rsid w:val="00806F00"/>
    <w:rsid w:val="008647CB"/>
    <w:rsid w:val="008767C7"/>
    <w:rsid w:val="008B2192"/>
    <w:rsid w:val="008E21D0"/>
    <w:rsid w:val="008F51EC"/>
    <w:rsid w:val="008F7B46"/>
    <w:rsid w:val="009168C3"/>
    <w:rsid w:val="00926591"/>
    <w:rsid w:val="00980CEA"/>
    <w:rsid w:val="00996C16"/>
    <w:rsid w:val="009A747A"/>
    <w:rsid w:val="009D6FC0"/>
    <w:rsid w:val="009D7EA9"/>
    <w:rsid w:val="009E0C03"/>
    <w:rsid w:val="00A01F7B"/>
    <w:rsid w:val="00A035DA"/>
    <w:rsid w:val="00A05444"/>
    <w:rsid w:val="00A3462B"/>
    <w:rsid w:val="00A45344"/>
    <w:rsid w:val="00A650BB"/>
    <w:rsid w:val="00A96E75"/>
    <w:rsid w:val="00AF38BB"/>
    <w:rsid w:val="00B0518E"/>
    <w:rsid w:val="00B108AC"/>
    <w:rsid w:val="00B35A35"/>
    <w:rsid w:val="00B5035B"/>
    <w:rsid w:val="00B606D5"/>
    <w:rsid w:val="00B627CA"/>
    <w:rsid w:val="00BD47F8"/>
    <w:rsid w:val="00BE0FB3"/>
    <w:rsid w:val="00BE3A1D"/>
    <w:rsid w:val="00C05C4B"/>
    <w:rsid w:val="00C3187F"/>
    <w:rsid w:val="00C61D63"/>
    <w:rsid w:val="00C63FD2"/>
    <w:rsid w:val="00C7155E"/>
    <w:rsid w:val="00CC6537"/>
    <w:rsid w:val="00CF12A2"/>
    <w:rsid w:val="00CF50B6"/>
    <w:rsid w:val="00D12902"/>
    <w:rsid w:val="00D1325C"/>
    <w:rsid w:val="00D4785A"/>
    <w:rsid w:val="00DB1537"/>
    <w:rsid w:val="00DC1355"/>
    <w:rsid w:val="00DC5F41"/>
    <w:rsid w:val="00DE6E29"/>
    <w:rsid w:val="00DF0BBD"/>
    <w:rsid w:val="00DF652A"/>
    <w:rsid w:val="00E2150B"/>
    <w:rsid w:val="00E4079D"/>
    <w:rsid w:val="00E40CCA"/>
    <w:rsid w:val="00E47F5A"/>
    <w:rsid w:val="00EA41E5"/>
    <w:rsid w:val="00EC61C9"/>
    <w:rsid w:val="00F32E22"/>
    <w:rsid w:val="00F40AFA"/>
    <w:rsid w:val="00F42C97"/>
    <w:rsid w:val="00F87DB0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BAC029"/>
  <w14:defaultImageDpi w14:val="0"/>
  <w15:docId w15:val="{9528001D-3FF6-456E-9321-54F99AE0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9CharChar">
    <w:name w:val="Char Char9 Char Char"/>
    <w:basedOn w:val="Normal"/>
    <w:rsid w:val="00DF652A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652A"/>
    <w:rPr>
      <w:rFonts w:cs="Times New Roman"/>
      <w:color w:val="0000FF" w:themeColor="hyperlink"/>
      <w:u w:val="single"/>
    </w:rPr>
  </w:style>
  <w:style w:type="paragraph" w:styleId="ListParagraph">
    <w:name w:val="List Paragraph"/>
    <w:aliases w:val="All text list Paragraph,1st level - Bullet List Paragraph,Lettre d'introduction,Paragrafo elenco,Medium Grid 1 - Accent 21,Table Figure,Dot pt,No Spacing1,List Paragraph Char Char Char,Indicator Text,Numbered Para 1,List Paragraph1,Bullet"/>
    <w:basedOn w:val="Normal"/>
    <w:link w:val="ListParagraphChar"/>
    <w:uiPriority w:val="1"/>
    <w:qFormat/>
    <w:rsid w:val="00116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47F8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uiPriority w:val="99"/>
    <w:rsid w:val="00B606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DefaultChar">
    <w:name w:val="Default Char"/>
    <w:link w:val="Default"/>
    <w:uiPriority w:val="99"/>
    <w:locked/>
    <w:rsid w:val="00B606D5"/>
    <w:rPr>
      <w:rFonts w:ascii="Times New Roman" w:hAnsi="Times New Roman"/>
      <w:color w:val="000000"/>
      <w:sz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A747A"/>
    <w:rPr>
      <w:color w:val="605E5C"/>
      <w:shd w:val="clear" w:color="auto" w:fill="E1DFDD"/>
    </w:rPr>
  </w:style>
  <w:style w:type="character" w:customStyle="1" w:styleId="ListParagraphChar">
    <w:name w:val="List Paragraph Char"/>
    <w:aliases w:val="All text list Paragraph Char,1st level - Bullet List Paragraph Char,Lettre d'introduction Char,Paragrafo elenco Char,Medium Grid 1 - Accent 21 Char,Table Figure Char,Dot pt Char,No Spacing1 Char,List Paragraph Char Char Char Char"/>
    <w:basedOn w:val="DefaultParagraphFont"/>
    <w:link w:val="ListParagraph"/>
    <w:uiPriority w:val="1"/>
    <w:qFormat/>
    <w:locked/>
    <w:rsid w:val="00E47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s.multiquot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liers.multiquo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1183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boyle</dc:creator>
  <cp:keywords/>
  <dc:description/>
  <cp:lastModifiedBy>Doyle, Adrian</cp:lastModifiedBy>
  <cp:revision>2</cp:revision>
  <cp:lastPrinted>2017-09-25T11:10:00Z</cp:lastPrinted>
  <dcterms:created xsi:type="dcterms:W3CDTF">2026-06-26T08:45:00Z</dcterms:created>
  <dcterms:modified xsi:type="dcterms:W3CDTF">2026-06-26T08:45:00Z</dcterms:modified>
</cp:coreProperties>
</file>